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Совокупность методов и средств, обеспечивающих получение информации о состоянии процесса и объекта, которым выполняется процесс:</w:t>
      </w:r>
    </w:p>
    <w:p w:rsidR="007C61B1" w:rsidRPr="0017402A" w:rsidRDefault="007C61B1" w:rsidP="007C61B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7C61B1" w:rsidRPr="0017402A" w:rsidRDefault="007C61B1" w:rsidP="007C61B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7C61B1" w:rsidRPr="0017402A" w:rsidRDefault="007C61B1" w:rsidP="007C61B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7C61B1" w:rsidRPr="0017402A" w:rsidRDefault="007C61B1" w:rsidP="007C61B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7C61B1" w:rsidRPr="0017402A" w:rsidRDefault="007C61B1" w:rsidP="007C61B1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7C61B1" w:rsidRPr="0017402A" w:rsidRDefault="007C61B1" w:rsidP="007C61B1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C61B1" w:rsidRPr="0017402A" w:rsidRDefault="007C61B1" w:rsidP="007C61B1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Виды производственных процессов:</w:t>
      </w:r>
    </w:p>
    <w:p w:rsidR="007C61B1" w:rsidRPr="0017402A" w:rsidRDefault="007C61B1" w:rsidP="007C61B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Непрерывный и дискретный;</w:t>
      </w:r>
    </w:p>
    <w:p w:rsidR="007C61B1" w:rsidRPr="0017402A" w:rsidRDefault="007C61B1" w:rsidP="007C61B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Дискретный и гибридный;</w:t>
      </w:r>
    </w:p>
    <w:p w:rsidR="007C61B1" w:rsidRPr="0017402A" w:rsidRDefault="007C61B1" w:rsidP="007C61B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Непрерывный и гибридный;</w:t>
      </w:r>
    </w:p>
    <w:p w:rsidR="007C61B1" w:rsidRPr="0017402A" w:rsidRDefault="007C61B1" w:rsidP="007C61B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Непрерывный, дискретный и гибридный;</w:t>
      </w:r>
    </w:p>
    <w:p w:rsidR="007C61B1" w:rsidRPr="0017402A" w:rsidRDefault="007C61B1" w:rsidP="007C61B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Дискретный и аналоговый;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Процесс, изменение которого определяется как последовательная смена дискретных состояний:</w:t>
      </w:r>
    </w:p>
    <w:p w:rsidR="007C61B1" w:rsidRPr="0017402A" w:rsidRDefault="007C61B1" w:rsidP="007C61B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7C61B1" w:rsidRPr="0017402A" w:rsidRDefault="007C61B1" w:rsidP="007C61B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7C61B1" w:rsidRPr="0017402A" w:rsidRDefault="007C61B1" w:rsidP="007C61B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7C61B1" w:rsidRPr="0017402A" w:rsidRDefault="007C61B1" w:rsidP="007C61B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7C61B1" w:rsidRPr="0017402A" w:rsidRDefault="007C61B1" w:rsidP="007C61B1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Автоматизация производственных процессов предназначена </w:t>
      </w:r>
      <w:proofErr w:type="gramStart"/>
      <w:r w:rsidRPr="0017402A">
        <w:rPr>
          <w:rFonts w:ascii="Times New Roman" w:hAnsi="Times New Roman"/>
          <w:sz w:val="24"/>
          <w:szCs w:val="24"/>
        </w:rPr>
        <w:t>для</w:t>
      </w:r>
      <w:proofErr w:type="gramEnd"/>
      <w:r w:rsidRPr="0017402A">
        <w:rPr>
          <w:rFonts w:ascii="Times New Roman" w:hAnsi="Times New Roman"/>
          <w:sz w:val="24"/>
          <w:szCs w:val="24"/>
        </w:rPr>
        <w:t>:</w:t>
      </w:r>
    </w:p>
    <w:p w:rsidR="007C61B1" w:rsidRPr="0017402A" w:rsidRDefault="007C61B1" w:rsidP="007C61B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без непосредственного участия человека;</w:t>
      </w:r>
    </w:p>
    <w:p w:rsidR="007C61B1" w:rsidRPr="0017402A" w:rsidRDefault="007C61B1" w:rsidP="007C61B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с непосредственным участием человека;</w:t>
      </w:r>
    </w:p>
    <w:p w:rsidR="007C61B1" w:rsidRPr="0017402A" w:rsidRDefault="007C61B1" w:rsidP="007C61B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7C61B1" w:rsidRPr="0017402A" w:rsidRDefault="007C61B1" w:rsidP="007C61B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7C61B1" w:rsidRPr="0017402A" w:rsidRDefault="007C61B1" w:rsidP="007C61B1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Ведения только дискретных процессов;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Процесс, изменение параметров которого происходит в непрерывной аналоговой форме:</w:t>
      </w:r>
    </w:p>
    <w:p w:rsidR="007C61B1" w:rsidRPr="0017402A" w:rsidRDefault="007C61B1" w:rsidP="007C61B1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7C61B1" w:rsidRPr="0017402A" w:rsidRDefault="007C61B1" w:rsidP="007C61B1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7C61B1" w:rsidRPr="0017402A" w:rsidRDefault="007C61B1" w:rsidP="007C61B1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7C61B1" w:rsidRPr="0017402A" w:rsidRDefault="007C61B1" w:rsidP="007C61B1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7C61B1" w:rsidRPr="0017402A" w:rsidRDefault="007C61B1" w:rsidP="007C61B1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Одноуровневые системы, в которых управление объектом осуществляется с одного пункта управления, называются:</w:t>
      </w:r>
    </w:p>
    <w:p w:rsidR="007C61B1" w:rsidRPr="0017402A" w:rsidRDefault="007C61B1" w:rsidP="007C61B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периферийными;</w:t>
      </w:r>
    </w:p>
    <w:p w:rsidR="007C61B1" w:rsidRPr="0017402A" w:rsidRDefault="007C61B1" w:rsidP="007C61B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централизованными;</w:t>
      </w:r>
    </w:p>
    <w:p w:rsidR="007C61B1" w:rsidRPr="0017402A" w:rsidRDefault="007C61B1" w:rsidP="007C61B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децентрализованными;</w:t>
      </w:r>
    </w:p>
    <w:p w:rsidR="007C61B1" w:rsidRPr="0017402A" w:rsidRDefault="007C61B1" w:rsidP="007C61B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внешними;</w:t>
      </w:r>
    </w:p>
    <w:p w:rsidR="007C61B1" w:rsidRPr="0017402A" w:rsidRDefault="007C61B1" w:rsidP="007C61B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внутренними;</w:t>
      </w:r>
    </w:p>
    <w:p w:rsidR="007C61B1" w:rsidRPr="0017402A" w:rsidRDefault="007C61B1" w:rsidP="007C61B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C61B1" w:rsidRPr="0017402A" w:rsidRDefault="007C61B1" w:rsidP="007C61B1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системы, в которых отдельные части сложного объекта управляются отдельными  устройствами, называются:</w:t>
      </w:r>
    </w:p>
    <w:p w:rsidR="007C61B1" w:rsidRPr="0017402A" w:rsidRDefault="007C61B1" w:rsidP="007C61B1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периферийные;</w:t>
      </w:r>
    </w:p>
    <w:p w:rsidR="007C61B1" w:rsidRPr="0017402A" w:rsidRDefault="007C61B1" w:rsidP="007C61B1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централизованные;</w:t>
      </w:r>
    </w:p>
    <w:p w:rsidR="007C61B1" w:rsidRPr="0017402A" w:rsidRDefault="007C61B1" w:rsidP="007C61B1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Одноуровневые децентрализованные;</w:t>
      </w:r>
    </w:p>
    <w:p w:rsidR="007C61B1" w:rsidRPr="0017402A" w:rsidRDefault="007C61B1" w:rsidP="007C61B1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внешние;</w:t>
      </w:r>
    </w:p>
    <w:p w:rsidR="007C61B1" w:rsidRPr="0017402A" w:rsidRDefault="007C61B1" w:rsidP="007C61B1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внутренние;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7402A">
        <w:rPr>
          <w:rFonts w:ascii="Times New Roman" w:hAnsi="Times New Roman"/>
          <w:sz w:val="24"/>
          <w:szCs w:val="24"/>
        </w:rPr>
        <w:t>Изменение во времени, какого-либо физической величины по требуемому закону, в частности поддерживание значение этой величины:</w:t>
      </w:r>
      <w:proofErr w:type="gramEnd"/>
    </w:p>
    <w:p w:rsidR="007C61B1" w:rsidRPr="0017402A" w:rsidRDefault="007C61B1" w:rsidP="007C61B1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7C61B1" w:rsidRPr="0017402A" w:rsidRDefault="007C61B1" w:rsidP="007C61B1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7C61B1" w:rsidRPr="0017402A" w:rsidRDefault="007C61B1" w:rsidP="007C61B1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7C61B1" w:rsidRPr="0017402A" w:rsidRDefault="007C61B1" w:rsidP="007C61B1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7C61B1" w:rsidRPr="0017402A" w:rsidRDefault="007C61B1" w:rsidP="007C61B1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Количество энергии или вещества подаваемое в объект по средствам регулирующего органа:</w:t>
      </w:r>
    </w:p>
    <w:p w:rsidR="007C61B1" w:rsidRPr="0017402A" w:rsidRDefault="007C61B1" w:rsidP="007C61B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7C61B1" w:rsidRPr="0017402A" w:rsidRDefault="007C61B1" w:rsidP="007C61B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7C61B1" w:rsidRPr="0017402A" w:rsidRDefault="007C61B1" w:rsidP="007C61B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7C61B1" w:rsidRPr="0017402A" w:rsidRDefault="007C61B1" w:rsidP="007C61B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7C61B1" w:rsidRPr="0017402A" w:rsidRDefault="007C61B1" w:rsidP="007C61B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7C61B1" w:rsidRPr="0017402A" w:rsidRDefault="007C61B1" w:rsidP="007C61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61B1" w:rsidRPr="0017402A" w:rsidRDefault="007C61B1" w:rsidP="007C61B1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 Укажите регулирующий орган:</w:t>
      </w:r>
    </w:p>
    <w:p w:rsidR="007C61B1" w:rsidRPr="0017402A" w:rsidRDefault="007C61B1" w:rsidP="007C61B1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 xml:space="preserve">     Транзистор;</w:t>
      </w:r>
    </w:p>
    <w:p w:rsidR="007C61B1" w:rsidRPr="0017402A" w:rsidRDefault="007C61B1" w:rsidP="007C61B1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Конденсатор;</w:t>
      </w:r>
    </w:p>
    <w:p w:rsidR="007C61B1" w:rsidRPr="0017402A" w:rsidRDefault="007C61B1" w:rsidP="007C61B1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Клапан;</w:t>
      </w:r>
    </w:p>
    <w:p w:rsidR="007C61B1" w:rsidRPr="0017402A" w:rsidRDefault="007C61B1" w:rsidP="007C61B1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Трансформатор;</w:t>
      </w:r>
    </w:p>
    <w:p w:rsidR="007C61B1" w:rsidRPr="0017402A" w:rsidRDefault="007C61B1" w:rsidP="007C61B1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Ретранслятор;</w:t>
      </w:r>
    </w:p>
    <w:p w:rsidR="00782BA9" w:rsidRPr="0017402A" w:rsidRDefault="00782BA9" w:rsidP="00782BA9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>Важнейшая задача, решаемая при разработке САР:</w:t>
      </w:r>
    </w:p>
    <w:p w:rsidR="00782BA9" w:rsidRPr="0017402A" w:rsidRDefault="00782BA9" w:rsidP="00782BA9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Определение того или иного закона  регулирования;</w:t>
      </w:r>
    </w:p>
    <w:p w:rsidR="00782BA9" w:rsidRPr="0017402A" w:rsidRDefault="00782BA9" w:rsidP="00782BA9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Определение сущности производственного процесса;</w:t>
      </w:r>
    </w:p>
    <w:p w:rsidR="00782BA9" w:rsidRPr="0017402A" w:rsidRDefault="00782BA9" w:rsidP="00782BA9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Определение ошибки регулирования;</w:t>
      </w:r>
    </w:p>
    <w:p w:rsidR="00782BA9" w:rsidRPr="0017402A" w:rsidRDefault="00782BA9" w:rsidP="00782BA9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Определение общей ошибки рабочих органов;</w:t>
      </w:r>
    </w:p>
    <w:p w:rsidR="00782BA9" w:rsidRPr="0017402A" w:rsidRDefault="00782BA9" w:rsidP="00782BA9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Определение вероятности безотказной работы;</w:t>
      </w:r>
    </w:p>
    <w:p w:rsidR="00782BA9" w:rsidRPr="0017402A" w:rsidRDefault="00782BA9" w:rsidP="00782B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2BA9" w:rsidRPr="0017402A" w:rsidRDefault="00782BA9" w:rsidP="00782BA9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По закономерности математического описания системы регулирования делятся </w:t>
      </w:r>
      <w:proofErr w:type="gramStart"/>
      <w:r w:rsidRPr="0017402A">
        <w:rPr>
          <w:rFonts w:ascii="Times New Roman" w:hAnsi="Times New Roman"/>
          <w:sz w:val="24"/>
          <w:szCs w:val="24"/>
        </w:rPr>
        <w:t>на</w:t>
      </w:r>
      <w:proofErr w:type="gramEnd"/>
      <w:r w:rsidRPr="0017402A">
        <w:rPr>
          <w:rFonts w:ascii="Times New Roman" w:hAnsi="Times New Roman"/>
          <w:sz w:val="24"/>
          <w:szCs w:val="24"/>
        </w:rPr>
        <w:t>:</w:t>
      </w:r>
    </w:p>
    <w:p w:rsidR="00782BA9" w:rsidRPr="0017402A" w:rsidRDefault="00782BA9" w:rsidP="00782BA9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Прямые и обратные;</w:t>
      </w:r>
    </w:p>
    <w:p w:rsidR="00782BA9" w:rsidRPr="0017402A" w:rsidRDefault="00782BA9" w:rsidP="00782BA9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Линейные и нелинейные;</w:t>
      </w:r>
    </w:p>
    <w:p w:rsidR="00782BA9" w:rsidRPr="0017402A" w:rsidRDefault="00782BA9" w:rsidP="00782BA9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Замкнутые и разомкнутые;</w:t>
      </w:r>
    </w:p>
    <w:p w:rsidR="00782BA9" w:rsidRPr="0017402A" w:rsidRDefault="00782BA9" w:rsidP="00782BA9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Кольцевые и спиральные;</w:t>
      </w:r>
    </w:p>
    <w:p w:rsidR="00782BA9" w:rsidRPr="0017402A" w:rsidRDefault="00782BA9" w:rsidP="00782BA9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Простые и сложные; </w:t>
      </w:r>
    </w:p>
    <w:p w:rsidR="00782BA9" w:rsidRPr="0017402A" w:rsidRDefault="00782BA9" w:rsidP="00782B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2BA9" w:rsidRPr="0017402A" w:rsidRDefault="00782BA9" w:rsidP="00782BA9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 По числу обратных связей САР подразделяются </w:t>
      </w:r>
      <w:proofErr w:type="gramStart"/>
      <w:r w:rsidRPr="0017402A">
        <w:rPr>
          <w:rFonts w:ascii="Times New Roman" w:hAnsi="Times New Roman"/>
          <w:sz w:val="24"/>
          <w:szCs w:val="24"/>
        </w:rPr>
        <w:t>на</w:t>
      </w:r>
      <w:proofErr w:type="gramEnd"/>
      <w:r w:rsidRPr="0017402A">
        <w:rPr>
          <w:rFonts w:ascii="Times New Roman" w:hAnsi="Times New Roman"/>
          <w:sz w:val="24"/>
          <w:szCs w:val="24"/>
        </w:rPr>
        <w:t>:</w:t>
      </w:r>
    </w:p>
    <w:p w:rsidR="00782BA9" w:rsidRPr="0017402A" w:rsidRDefault="00782BA9" w:rsidP="00782BA9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Одноуровневые и многоуровневые;</w:t>
      </w:r>
    </w:p>
    <w:p w:rsidR="00782BA9" w:rsidRPr="0017402A" w:rsidRDefault="00782BA9" w:rsidP="00782BA9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Однолинейные и многолинейные;</w:t>
      </w:r>
    </w:p>
    <w:p w:rsidR="00782BA9" w:rsidRPr="0017402A" w:rsidRDefault="00782BA9" w:rsidP="00782BA9">
      <w:pPr>
        <w:numPr>
          <w:ilvl w:val="0"/>
          <w:numId w:val="1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Одноконтурные и многоконтурные.</w:t>
      </w:r>
    </w:p>
    <w:p w:rsidR="00782BA9" w:rsidRPr="0017402A" w:rsidRDefault="00782BA9" w:rsidP="00782BA9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Однополюсные и многополюсные;</w:t>
      </w:r>
    </w:p>
    <w:p w:rsidR="00782BA9" w:rsidRPr="0017402A" w:rsidRDefault="00782BA9" w:rsidP="00782BA9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Однокаскадные и многокаскадные;</w:t>
      </w:r>
    </w:p>
    <w:p w:rsidR="00782BA9" w:rsidRPr="0017402A" w:rsidRDefault="00782BA9" w:rsidP="00782B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2BA9" w:rsidRPr="0017402A" w:rsidRDefault="00782BA9" w:rsidP="00782BA9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 По закону изменения регулируемой величины можно выделить САР:</w:t>
      </w:r>
    </w:p>
    <w:p w:rsidR="00782BA9" w:rsidRPr="0017402A" w:rsidRDefault="00782BA9" w:rsidP="00782BA9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Стабилизирующие, программные и следящие;</w:t>
      </w:r>
    </w:p>
    <w:p w:rsidR="00782BA9" w:rsidRPr="0017402A" w:rsidRDefault="00782BA9" w:rsidP="00782BA9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Следящие, программные и действующие;</w:t>
      </w:r>
    </w:p>
    <w:p w:rsidR="00782BA9" w:rsidRPr="0017402A" w:rsidRDefault="00782BA9" w:rsidP="00782BA9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Системные и прикладные;</w:t>
      </w:r>
    </w:p>
    <w:p w:rsidR="00782BA9" w:rsidRPr="0017402A" w:rsidRDefault="00782BA9" w:rsidP="00782BA9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 и следящие;</w:t>
      </w:r>
    </w:p>
    <w:p w:rsidR="00782BA9" w:rsidRPr="0017402A" w:rsidRDefault="00782BA9" w:rsidP="00782BA9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Программные и следящие;</w:t>
      </w:r>
    </w:p>
    <w:p w:rsidR="00782BA9" w:rsidRPr="0017402A" w:rsidRDefault="00782BA9" w:rsidP="00782B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2BA9" w:rsidRPr="0017402A" w:rsidRDefault="00782BA9" w:rsidP="00782BA9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7402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402A">
        <w:rPr>
          <w:rFonts w:ascii="Times New Roman" w:hAnsi="Times New Roman"/>
          <w:sz w:val="24"/>
          <w:szCs w:val="24"/>
        </w:rPr>
        <w:t>Программные САР применяются для управления процессами:</w:t>
      </w:r>
      <w:proofErr w:type="gramEnd"/>
    </w:p>
    <w:p w:rsidR="00782BA9" w:rsidRPr="0017402A" w:rsidRDefault="00782BA9" w:rsidP="00782BA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не известен;</w:t>
      </w:r>
    </w:p>
    <w:p w:rsidR="00782BA9" w:rsidRPr="0017402A" w:rsidRDefault="00782BA9" w:rsidP="00782BA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известен;</w:t>
      </w:r>
    </w:p>
    <w:p w:rsidR="00782BA9" w:rsidRPr="0017402A" w:rsidRDefault="00782BA9" w:rsidP="00782BA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определяется программой;</w:t>
      </w:r>
    </w:p>
    <w:p w:rsidR="00782BA9" w:rsidRPr="0017402A" w:rsidRDefault="00782BA9" w:rsidP="00782BA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невозможно проследить при помощи других видов САР;</w:t>
      </w:r>
    </w:p>
    <w:p w:rsidR="00782BA9" w:rsidRPr="0017402A" w:rsidRDefault="00782BA9" w:rsidP="00782BA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402A">
        <w:rPr>
          <w:rFonts w:ascii="Times New Roman" w:eastAsia="Times New Roman" w:hAnsi="Times New Roman"/>
          <w:sz w:val="24"/>
          <w:szCs w:val="24"/>
          <w:lang w:eastAsia="ru-RU"/>
        </w:rPr>
        <w:t>В неответственных установках или агрегатах;</w:t>
      </w:r>
    </w:p>
    <w:p w:rsidR="00B57A57" w:rsidRPr="0017402A" w:rsidRDefault="00B57A57">
      <w:bookmarkStart w:id="0" w:name="_GoBack"/>
      <w:bookmarkEnd w:id="0"/>
    </w:p>
    <w:sectPr w:rsidR="00B57A57" w:rsidRPr="00174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7A03"/>
    <w:multiLevelType w:val="hybridMultilevel"/>
    <w:tmpl w:val="8F7E75F6"/>
    <w:lvl w:ilvl="0" w:tplc="5CB883C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C1E52"/>
    <w:multiLevelType w:val="hybridMultilevel"/>
    <w:tmpl w:val="AAC24180"/>
    <w:lvl w:ilvl="0" w:tplc="29C4BD7A">
      <w:start w:val="1"/>
      <w:numFmt w:val="upperLetter"/>
      <w:lvlText w:val="%1)"/>
      <w:lvlJc w:val="left"/>
      <w:pPr>
        <w:ind w:left="149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15234A"/>
    <w:multiLevelType w:val="hybridMultilevel"/>
    <w:tmpl w:val="110428E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B00F44"/>
    <w:multiLevelType w:val="hybridMultilevel"/>
    <w:tmpl w:val="A536A9D2"/>
    <w:lvl w:ilvl="0" w:tplc="29C4BD7A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DA35A9"/>
    <w:multiLevelType w:val="hybridMultilevel"/>
    <w:tmpl w:val="8EF01C2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BE1136"/>
    <w:multiLevelType w:val="hybridMultilevel"/>
    <w:tmpl w:val="128E0FD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46613D"/>
    <w:multiLevelType w:val="hybridMultilevel"/>
    <w:tmpl w:val="51C8FBE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B33C23"/>
    <w:multiLevelType w:val="hybridMultilevel"/>
    <w:tmpl w:val="79E855C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E90F36"/>
    <w:multiLevelType w:val="hybridMultilevel"/>
    <w:tmpl w:val="5770EF8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DC735A"/>
    <w:multiLevelType w:val="hybridMultilevel"/>
    <w:tmpl w:val="428EB0C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513020"/>
    <w:multiLevelType w:val="hybridMultilevel"/>
    <w:tmpl w:val="E12C199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3A5A0B"/>
    <w:multiLevelType w:val="hybridMultilevel"/>
    <w:tmpl w:val="661CAA0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DF06E2"/>
    <w:multiLevelType w:val="hybridMultilevel"/>
    <w:tmpl w:val="639CB50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EA107F"/>
    <w:multiLevelType w:val="hybridMultilevel"/>
    <w:tmpl w:val="3C6C650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EB319FB"/>
    <w:multiLevelType w:val="hybridMultilevel"/>
    <w:tmpl w:val="F2A2E34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0A65F63"/>
    <w:multiLevelType w:val="hybridMultilevel"/>
    <w:tmpl w:val="345C0AE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A9"/>
    <w:rsid w:val="0017402A"/>
    <w:rsid w:val="00593DA9"/>
    <w:rsid w:val="00782BA9"/>
    <w:rsid w:val="007C61B1"/>
    <w:rsid w:val="00B5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7C61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7C6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482</Words>
  <Characters>2752</Characters>
  <Application>Microsoft Office Word</Application>
  <DocSecurity>0</DocSecurity>
  <Lines>22</Lines>
  <Paragraphs>6</Paragraphs>
  <ScaleCrop>false</ScaleCrop>
  <Company/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2020-05-04T14:14:00Z</dcterms:created>
  <dcterms:modified xsi:type="dcterms:W3CDTF">2020-05-05T09:23:00Z</dcterms:modified>
</cp:coreProperties>
</file>